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ackground w:color="FFFFFF"/>
  <w:body>
    <w:p w14:paraId="24B9C245" w14:textId="77777777" w:rsidR="00524F39" w:rsidRDefault="00837583" w:rsidP="00131BFD">
      <w:pPr>
        <w:pStyle w:val="western"/>
        <w:pageBreakBefore/>
        <w:spacing w:before="0" w:beforeAutospacing="0" w:after="0"/>
        <w:jc w:val="center"/>
      </w:pPr>
      <w:r>
        <w:rPr>
          <w:noProof/>
        </w:rPr>
        <w:pict w14:anchorId="05BE5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0;margin-top:0;width:24pt;height:24pt;z-index:251657216;mso-wrap-distance-left:0;mso-wrap-distance-top:0;mso-wrap-distance-right:0;mso-wrap-distance-bottom:0;mso-position-horizontal:left;mso-position-horizontal-relative:text;mso-position-vertical-relative:line" o:allowoverlap="f">
            <w10:wrap type="square"/>
          </v:shape>
        </w:pict>
      </w:r>
      <w:r>
        <w:rPr>
          <w:noProof/>
        </w:rPr>
        <w:pict w14:anchorId="73199F8E">
          <v:shape id="_x0000_s1027" type="#_x0000_t75" alt="" style="position:absolute;left:0;text-align:left;margin-left:0;margin-top:0;width:24pt;height:24pt;z-index:251658240;mso-wrap-distance-left:0;mso-wrap-distance-top:0;mso-wrap-distance-right:0;mso-wrap-distance-bottom:0;mso-position-horizontal:left;mso-position-horizontal-relative:text;mso-position-vertical-relative:line" o:allowoverlap="f">
            <w10:wrap type="square"/>
          </v:shape>
        </w:pict>
      </w:r>
      <w:r w:rsidR="00524F39">
        <w:rPr>
          <w:rFonts w:ascii="Century Gothic" w:hAnsi="Century Gothic"/>
          <w:b/>
          <w:bCs/>
          <w:sz w:val="28"/>
          <w:szCs w:val="28"/>
        </w:rPr>
        <w:t xml:space="preserve">IL ROMANICO </w:t>
      </w:r>
      <w:proofErr w:type="gramStart"/>
      <w:r w:rsidR="00524F39">
        <w:rPr>
          <w:rFonts w:ascii="Century Gothic" w:hAnsi="Century Gothic"/>
          <w:b/>
          <w:bCs/>
          <w:sz w:val="28"/>
          <w:szCs w:val="28"/>
        </w:rPr>
        <w:t>E’</w:t>
      </w:r>
      <w:proofErr w:type="gramEnd"/>
      <w:r w:rsidR="00524F39">
        <w:rPr>
          <w:rFonts w:ascii="Century Gothic" w:hAnsi="Century Gothic"/>
          <w:b/>
          <w:bCs/>
          <w:sz w:val="28"/>
          <w:szCs w:val="28"/>
        </w:rPr>
        <w:t xml:space="preserve"> GIOVANE</w:t>
      </w:r>
    </w:p>
    <w:p w14:paraId="055E9A5A" w14:textId="77777777" w:rsidR="00524F39" w:rsidRDefault="00524F39" w:rsidP="00131BFD">
      <w:pPr>
        <w:pStyle w:val="western"/>
        <w:spacing w:before="0" w:beforeAutospacing="0" w:after="0"/>
        <w:jc w:val="both"/>
      </w:pPr>
    </w:p>
    <w:p w14:paraId="19541489" w14:textId="77777777" w:rsidR="00524F39" w:rsidRDefault="00524F39" w:rsidP="00131BFD">
      <w:pPr>
        <w:pStyle w:val="western"/>
        <w:spacing w:before="0" w:beforeAutospacing="0" w:after="0"/>
        <w:jc w:val="both"/>
        <w:rPr>
          <w:rFonts w:ascii="Century Gothic" w:hAnsi="Century Gothic"/>
          <w:b/>
          <w:bCs/>
          <w:i/>
          <w:iCs/>
        </w:rPr>
      </w:pPr>
      <w:r>
        <w:rPr>
          <w:rFonts w:ascii="Century Gothic" w:hAnsi="Century Gothic"/>
          <w:b/>
          <w:bCs/>
        </w:rPr>
        <w:t xml:space="preserve">Ventisette studenti del liceo scientifico di Seriate </w:t>
      </w:r>
      <w:r>
        <w:rPr>
          <w:rFonts w:ascii="Century Gothic" w:hAnsi="Century Gothic"/>
          <w:b/>
          <w:bCs/>
          <w:i/>
          <w:iCs/>
        </w:rPr>
        <w:t xml:space="preserve">imparano a promuovere il patrimonio artistico del Basso </w:t>
      </w:r>
      <w:proofErr w:type="spellStart"/>
      <w:r>
        <w:rPr>
          <w:rFonts w:ascii="Century Gothic" w:hAnsi="Century Gothic"/>
          <w:b/>
          <w:bCs/>
          <w:i/>
          <w:iCs/>
        </w:rPr>
        <w:t>Sebino</w:t>
      </w:r>
      <w:proofErr w:type="spellEnd"/>
      <w:r>
        <w:rPr>
          <w:rFonts w:ascii="Century Gothic" w:hAnsi="Century Gothic"/>
          <w:b/>
          <w:bCs/>
          <w:i/>
          <w:iCs/>
        </w:rPr>
        <w:t xml:space="preserve"> con le nuove tecnologie di comunicazione</w:t>
      </w:r>
    </w:p>
    <w:p w14:paraId="49A49B31" w14:textId="77777777" w:rsidR="00131BFD" w:rsidRDefault="00131BFD" w:rsidP="00131BFD">
      <w:pPr>
        <w:pStyle w:val="western"/>
        <w:spacing w:before="0" w:beforeAutospacing="0" w:after="0"/>
        <w:jc w:val="both"/>
      </w:pPr>
    </w:p>
    <w:p w14:paraId="4AE29552" w14:textId="77777777" w:rsidR="00524F39" w:rsidRDefault="00131BFD" w:rsidP="00131BFD">
      <w:pPr>
        <w:pStyle w:val="western"/>
        <w:spacing w:before="0" w:beforeAutospacing="0" w:after="0"/>
        <w:jc w:val="both"/>
        <w:rPr>
          <w:rFonts w:ascii="Century Gothic" w:hAnsi="Century Gothic"/>
        </w:rPr>
      </w:pPr>
      <w:r>
        <w:rPr>
          <w:rFonts w:ascii="Century Gothic" w:hAnsi="Century Gothic"/>
          <w:i/>
          <w:iCs/>
        </w:rPr>
        <w:t>Seriate (BG),</w:t>
      </w:r>
      <w:r w:rsidR="00C5463E">
        <w:rPr>
          <w:rFonts w:ascii="Century Gothic" w:hAnsi="Century Gothic"/>
          <w:i/>
          <w:iCs/>
        </w:rPr>
        <w:t xml:space="preserve"> </w:t>
      </w:r>
      <w:r>
        <w:rPr>
          <w:rFonts w:ascii="Century Gothic" w:hAnsi="Century Gothic"/>
          <w:i/>
          <w:iCs/>
        </w:rPr>
        <w:t xml:space="preserve">11 </w:t>
      </w:r>
      <w:r w:rsidR="00524F39">
        <w:rPr>
          <w:rFonts w:ascii="Century Gothic" w:hAnsi="Century Gothic"/>
          <w:i/>
          <w:iCs/>
        </w:rPr>
        <w:t>aprile 2017</w:t>
      </w:r>
      <w:r w:rsidR="00524F39">
        <w:rPr>
          <w:rFonts w:ascii="Century Gothic" w:hAnsi="Century Gothic"/>
        </w:rPr>
        <w:t xml:space="preserve"> – Stabilire un contatto, virtuoso e</w:t>
      </w:r>
      <w:r w:rsidR="00C5463E">
        <w:rPr>
          <w:rFonts w:ascii="Century Gothic" w:hAnsi="Century Gothic"/>
        </w:rPr>
        <w:t xml:space="preserve"> duraturo</w:t>
      </w:r>
      <w:r w:rsidR="00524F39">
        <w:rPr>
          <w:rFonts w:ascii="Century Gothic" w:hAnsi="Century Gothic"/>
        </w:rPr>
        <w:t xml:space="preserve">, tra scuola e società, insegnamento e territorio, attraverso l’arte e l’architettura, è l’obiettivo del </w:t>
      </w:r>
      <w:hyperlink r:id="rId8" w:history="1">
        <w:r w:rsidR="00524F39" w:rsidRPr="00C5463E">
          <w:rPr>
            <w:rStyle w:val="Collegamentoipertestuale"/>
            <w:rFonts w:ascii="Century Gothic" w:hAnsi="Century Gothic"/>
            <w:b/>
            <w:bCs/>
          </w:rPr>
          <w:t>progetto Artec Campus</w:t>
        </w:r>
      </w:hyperlink>
      <w:r w:rsidR="00524F39">
        <w:rPr>
          <w:rFonts w:ascii="Century Gothic" w:hAnsi="Century Gothic"/>
        </w:rPr>
        <w:t xml:space="preserve"> che vede impegnati in questi giorni </w:t>
      </w:r>
      <w:hyperlink r:id="rId9" w:history="1">
        <w:r w:rsidR="00524F39" w:rsidRPr="00C5463E">
          <w:rPr>
            <w:rStyle w:val="Collegamentoipertestuale"/>
            <w:rFonts w:ascii="Century Gothic" w:hAnsi="Century Gothic"/>
            <w:b/>
          </w:rPr>
          <w:t>i ragazzi della Te</w:t>
        </w:r>
        <w:r w:rsidR="00524F39" w:rsidRPr="00C5463E">
          <w:rPr>
            <w:rStyle w:val="Collegamentoipertestuale"/>
            <w:rFonts w:ascii="Century Gothic" w:hAnsi="Century Gothic"/>
            <w:b/>
          </w:rPr>
          <w:t>r</w:t>
        </w:r>
        <w:r w:rsidR="00524F39" w:rsidRPr="00C5463E">
          <w:rPr>
            <w:rStyle w:val="Collegamentoipertestuale"/>
            <w:rFonts w:ascii="Century Gothic" w:hAnsi="Century Gothic"/>
            <w:b/>
          </w:rPr>
          <w:t>za Liceo Scientifico “Ettore Majorana” di Seriate (BG).</w:t>
        </w:r>
      </w:hyperlink>
      <w:r w:rsidR="00524F39">
        <w:rPr>
          <w:rFonts w:ascii="Century Gothic" w:hAnsi="Century Gothic"/>
        </w:rPr>
        <w:t xml:space="preserve"> Ottanta ore durante le quali misurarsi e apprendere le tecniche e le nuove tecnologie di comunicazione, compresa la realtà aumentata, </w:t>
      </w:r>
      <w:hyperlink r:id="rId10" w:history="1">
        <w:r w:rsidR="00524F39" w:rsidRPr="00C5463E">
          <w:rPr>
            <w:rStyle w:val="Collegamentoipertestuale"/>
            <w:rFonts w:ascii="Century Gothic" w:hAnsi="Century Gothic"/>
            <w:b/>
            <w:bCs/>
          </w:rPr>
          <w:t xml:space="preserve">per promuovere cinque chiese romaniche del Basso </w:t>
        </w:r>
        <w:proofErr w:type="spellStart"/>
        <w:r w:rsidR="00524F39" w:rsidRPr="00C5463E">
          <w:rPr>
            <w:rStyle w:val="Collegamentoipertestuale"/>
            <w:rFonts w:ascii="Century Gothic" w:hAnsi="Century Gothic"/>
            <w:b/>
            <w:bCs/>
          </w:rPr>
          <w:t>Sebino</w:t>
        </w:r>
        <w:proofErr w:type="spellEnd"/>
      </w:hyperlink>
      <w:r w:rsidR="00524F39">
        <w:rPr>
          <w:rFonts w:ascii="Century Gothic" w:hAnsi="Century Gothic"/>
        </w:rPr>
        <w:t>. Ad aiutarli nel percorso di apprendimento e di produzione dei materiali sono presenti alcuni professionisti, specializzati nelle varie aree in cui sviluppare una narrazione di contenuti legati all’arte e all’architettura.</w:t>
      </w:r>
    </w:p>
    <w:p w14:paraId="7187418E" w14:textId="77777777" w:rsidR="00131BFD" w:rsidRDefault="00131BFD" w:rsidP="00131BFD">
      <w:pPr>
        <w:pStyle w:val="western"/>
        <w:spacing w:before="0" w:beforeAutospacing="0" w:after="0"/>
        <w:jc w:val="both"/>
      </w:pPr>
    </w:p>
    <w:p w14:paraId="6CEACB76" w14:textId="77777777" w:rsidR="00524F39" w:rsidRDefault="00524F39" w:rsidP="00131BFD">
      <w:pPr>
        <w:pStyle w:val="western"/>
        <w:spacing w:before="0" w:beforeAutospacing="0" w:after="0"/>
        <w:jc w:val="both"/>
        <w:rPr>
          <w:rFonts w:ascii="Century Gothic" w:hAnsi="Century Gothic"/>
        </w:rPr>
      </w:pPr>
      <w:r>
        <w:rPr>
          <w:rFonts w:ascii="Century Gothic" w:hAnsi="Century Gothic"/>
        </w:rPr>
        <w:t xml:space="preserve">Grazie al </w:t>
      </w:r>
      <w:r w:rsidR="00131BFD">
        <w:rPr>
          <w:rFonts w:ascii="Century Gothic" w:hAnsi="Century Gothic"/>
          <w:color w:val="000000"/>
        </w:rPr>
        <w:t>progetto Art</w:t>
      </w:r>
      <w:r>
        <w:rPr>
          <w:rFonts w:ascii="Century Gothic" w:hAnsi="Century Gothic"/>
          <w:color w:val="000000"/>
        </w:rPr>
        <w:t xml:space="preserve">ec Campus, </w:t>
      </w:r>
      <w:r>
        <w:rPr>
          <w:rFonts w:ascii="Century Gothic" w:hAnsi="Century Gothic"/>
        </w:rPr>
        <w:t xml:space="preserve">infatti, i </w:t>
      </w:r>
      <w:r>
        <w:rPr>
          <w:rFonts w:ascii="Century Gothic" w:hAnsi="Century Gothic"/>
          <w:color w:val="000000"/>
        </w:rPr>
        <w:t xml:space="preserve">ragazzi </w:t>
      </w:r>
      <w:r>
        <w:rPr>
          <w:rFonts w:ascii="Century Gothic" w:hAnsi="Century Gothic"/>
        </w:rPr>
        <w:t xml:space="preserve">impareranno le tecniche di comunicazione necessarie per descrivere e condividere una parte del proprio </w:t>
      </w:r>
      <w:r>
        <w:rPr>
          <w:rFonts w:ascii="Century Gothic" w:hAnsi="Century Gothic"/>
          <w:b/>
          <w:bCs/>
        </w:rPr>
        <w:t>patrimonio artistico</w:t>
      </w:r>
      <w:r>
        <w:rPr>
          <w:rFonts w:ascii="Century Gothic" w:hAnsi="Century Gothic"/>
        </w:rPr>
        <w:t>.</w:t>
      </w:r>
      <w:r>
        <w:rPr>
          <w:rFonts w:ascii="Century Gothic" w:hAnsi="Century Gothic"/>
          <w:color w:val="000000"/>
        </w:rPr>
        <w:t xml:space="preserve"> </w:t>
      </w:r>
      <w:r>
        <w:rPr>
          <w:rFonts w:ascii="Century Gothic" w:hAnsi="Century Gothic"/>
        </w:rPr>
        <w:t xml:space="preserve">Diventeranno, cioè, </w:t>
      </w:r>
      <w:r>
        <w:rPr>
          <w:rFonts w:ascii="Century Gothic" w:hAnsi="Century Gothic"/>
          <w:b/>
          <w:bCs/>
        </w:rPr>
        <w:t>testimoni e divulgatori della storia</w:t>
      </w:r>
      <w:r>
        <w:rPr>
          <w:rFonts w:ascii="Century Gothic" w:hAnsi="Century Gothic"/>
        </w:rPr>
        <w:t>, elaborando e producendo dei materiali che verranno, poi, messi a disposizione di tutti, della comunità e dei turisti. Non si tratta, quindi, di un semplice esercizio accademico, ma di un progetto reale, immediatamente fruibile.</w:t>
      </w:r>
    </w:p>
    <w:p w14:paraId="068C56D8" w14:textId="77777777" w:rsidR="00131BFD" w:rsidRDefault="00131BFD" w:rsidP="00131BFD">
      <w:pPr>
        <w:pStyle w:val="western"/>
        <w:spacing w:before="0" w:beforeAutospacing="0" w:after="0"/>
        <w:jc w:val="both"/>
      </w:pPr>
    </w:p>
    <w:p w14:paraId="50EC6260" w14:textId="77777777" w:rsidR="00524F39" w:rsidRDefault="00524F39" w:rsidP="00131BFD">
      <w:pPr>
        <w:pStyle w:val="western"/>
        <w:spacing w:before="0" w:beforeAutospacing="0" w:after="0"/>
        <w:jc w:val="both"/>
        <w:rPr>
          <w:rFonts w:ascii="Century Gothic" w:hAnsi="Century Gothic"/>
          <w:b/>
          <w:bCs/>
        </w:rPr>
      </w:pPr>
      <w:proofErr w:type="spellStart"/>
      <w:r>
        <w:rPr>
          <w:rFonts w:ascii="Century Gothic" w:hAnsi="Century Gothic"/>
          <w:b/>
          <w:bCs/>
        </w:rPr>
        <w:t>RomanicaMente</w:t>
      </w:r>
      <w:proofErr w:type="spellEnd"/>
      <w:r>
        <w:rPr>
          <w:rFonts w:ascii="Century Gothic" w:hAnsi="Century Gothic"/>
          <w:b/>
          <w:bCs/>
        </w:rPr>
        <w:t>: la cultura è identità</w:t>
      </w:r>
    </w:p>
    <w:p w14:paraId="1786E8C6" w14:textId="77777777" w:rsidR="00131BFD" w:rsidRDefault="00131BFD" w:rsidP="00131BFD">
      <w:pPr>
        <w:pStyle w:val="western"/>
        <w:spacing w:before="0" w:beforeAutospacing="0" w:after="0"/>
        <w:jc w:val="both"/>
      </w:pPr>
    </w:p>
    <w:p w14:paraId="2D9CBCFC" w14:textId="77777777" w:rsidR="00524F39" w:rsidRDefault="00131BFD" w:rsidP="00131BFD">
      <w:pPr>
        <w:pStyle w:val="western"/>
        <w:spacing w:before="0" w:beforeAutospacing="0" w:after="0"/>
        <w:jc w:val="both"/>
      </w:pPr>
      <w:r>
        <w:rPr>
          <w:rFonts w:ascii="Century Gothic" w:hAnsi="Century Gothic"/>
          <w:color w:val="000000"/>
        </w:rPr>
        <w:t>Art</w:t>
      </w:r>
      <w:r w:rsidR="00524F39">
        <w:rPr>
          <w:rFonts w:ascii="Century Gothic" w:hAnsi="Century Gothic"/>
          <w:color w:val="000000"/>
        </w:rPr>
        <w:t>ec Campus</w:t>
      </w:r>
      <w:r w:rsidR="00524F39">
        <w:rPr>
          <w:rFonts w:ascii="Century Gothic" w:hAnsi="Century Gothic"/>
        </w:rPr>
        <w:t xml:space="preserve"> fa parte di un più ampio progetto, </w:t>
      </w:r>
      <w:proofErr w:type="spellStart"/>
      <w:r w:rsidR="00524F39">
        <w:rPr>
          <w:rFonts w:ascii="Century Gothic" w:hAnsi="Century Gothic"/>
          <w:b/>
          <w:bCs/>
        </w:rPr>
        <w:t>RomanicaMente</w:t>
      </w:r>
      <w:proofErr w:type="spellEnd"/>
      <w:r w:rsidR="00524F39">
        <w:rPr>
          <w:rFonts w:ascii="Century Gothic" w:hAnsi="Century Gothic"/>
        </w:rPr>
        <w:t xml:space="preserve">, </w:t>
      </w:r>
      <w:r w:rsidR="00524F39">
        <w:rPr>
          <w:rFonts w:ascii="Century Gothic" w:hAnsi="Century Gothic"/>
          <w:b/>
          <w:bCs/>
        </w:rPr>
        <w:t xml:space="preserve">ideato dall’Associazione Muse di Milano e dall'Associazione Il Romanico nel Basso </w:t>
      </w:r>
      <w:proofErr w:type="spellStart"/>
      <w:r w:rsidR="00524F39">
        <w:rPr>
          <w:rFonts w:ascii="Century Gothic" w:hAnsi="Century Gothic"/>
          <w:b/>
          <w:bCs/>
        </w:rPr>
        <w:t>Sebino</w:t>
      </w:r>
      <w:proofErr w:type="spellEnd"/>
      <w:r w:rsidR="00524F39">
        <w:rPr>
          <w:rFonts w:ascii="Century Gothic" w:hAnsi="Century Gothic"/>
        </w:rPr>
        <w:t xml:space="preserve"> e realizzato grazie al bando “</w:t>
      </w:r>
      <w:r w:rsidR="00524F39">
        <w:rPr>
          <w:rFonts w:ascii="Century Gothic" w:hAnsi="Century Gothic"/>
          <w:b/>
          <w:bCs/>
        </w:rPr>
        <w:t>Partecipazione Culturale” della Fondazione Cariplo</w:t>
      </w:r>
      <w:r w:rsidR="00524F39">
        <w:rPr>
          <w:rFonts w:ascii="Century Gothic" w:hAnsi="Century Gothic"/>
        </w:rPr>
        <w:t xml:space="preserve">, che, come suggerisce il nome, ha lo scopo di mettere in comune varie intelligenze, creando un rapporto virtuoso tra la cultura del territorio, la diffusione del sapere attraverso le biblioteche, le scuole, il mondo del lavoro legato alla comunicazione e i cittadini. Un’unità di intenti, finalizzata alla partecipazione e condivisione dei saperi che, partendo dall’arte romanica e da cinque chiese del Basso </w:t>
      </w:r>
      <w:proofErr w:type="spellStart"/>
      <w:r w:rsidR="00524F39">
        <w:rPr>
          <w:rFonts w:ascii="Century Gothic" w:hAnsi="Century Gothic"/>
        </w:rPr>
        <w:t>Sebino</w:t>
      </w:r>
      <w:proofErr w:type="spellEnd"/>
      <w:r w:rsidR="00524F39">
        <w:rPr>
          <w:rFonts w:ascii="Century Gothic" w:hAnsi="Century Gothic"/>
        </w:rPr>
        <w:t xml:space="preserve"> che ne conservano traccia, possa, da una parte </w:t>
      </w:r>
      <w:r w:rsidR="00524F39">
        <w:rPr>
          <w:rFonts w:ascii="Century Gothic" w:hAnsi="Century Gothic"/>
          <w:b/>
          <w:bCs/>
        </w:rPr>
        <w:t>offrire degli strumenti per la conoscenza e la valorizzazione dei luoghi e della storia, legati alle nuove tecnologie</w:t>
      </w:r>
      <w:r w:rsidR="00524F39">
        <w:rPr>
          <w:rFonts w:ascii="Century Gothic" w:hAnsi="Century Gothic"/>
        </w:rPr>
        <w:t xml:space="preserve">; creare una strategia di promozione e coinvolgere in una riflessione attiva sulla propria identità territoriale </w:t>
      </w:r>
      <w:r w:rsidR="00524F39">
        <w:rPr>
          <w:rFonts w:ascii="Century Gothic" w:hAnsi="Century Gothic"/>
          <w:b/>
          <w:bCs/>
        </w:rPr>
        <w:t>studenti, insegnanti, volontari, professionisti della comunicazione e i cittadini con particolare attenzione per gli ipovedenti e gli ipoudenti.</w:t>
      </w:r>
    </w:p>
    <w:p w14:paraId="710AED34" w14:textId="77777777" w:rsidR="00524F39" w:rsidRDefault="00524F39" w:rsidP="00131BFD">
      <w:pPr>
        <w:pStyle w:val="western"/>
        <w:spacing w:before="0" w:beforeAutospacing="0" w:after="0"/>
        <w:jc w:val="both"/>
      </w:pPr>
      <w:r>
        <w:rPr>
          <w:rFonts w:ascii="Century Gothic" w:hAnsi="Century Gothic"/>
        </w:rPr>
        <w:t>Nel progetto sono coinvolti</w:t>
      </w:r>
      <w:r>
        <w:rPr>
          <w:rFonts w:ascii="Century Gothic" w:hAnsi="Century Gothic"/>
          <w:color w:val="333333"/>
        </w:rPr>
        <w:t xml:space="preserve"> </w:t>
      </w:r>
      <w:r>
        <w:rPr>
          <w:rFonts w:ascii="Century Gothic" w:hAnsi="Century Gothic"/>
          <w:b/>
          <w:bCs/>
          <w:color w:val="333333"/>
        </w:rPr>
        <w:t xml:space="preserve">il </w:t>
      </w:r>
      <w:r>
        <w:rPr>
          <w:rFonts w:ascii="Century Gothic" w:hAnsi="Century Gothic"/>
          <w:b/>
          <w:bCs/>
        </w:rPr>
        <w:t xml:space="preserve">Sistema Bibliotecario Seriate Laghi </w:t>
      </w:r>
      <w:r>
        <w:rPr>
          <w:rFonts w:ascii="Century Gothic" w:hAnsi="Century Gothic"/>
        </w:rPr>
        <w:t>e</w:t>
      </w:r>
      <w:r>
        <w:rPr>
          <w:rFonts w:ascii="Century Gothic" w:hAnsi="Century Gothic"/>
          <w:b/>
          <w:bCs/>
        </w:rPr>
        <w:t xml:space="preserve"> i Comuni di Villongo, Adrara San Rocco, Adrara San Martino, Castelli Calepio e Credaro.</w:t>
      </w:r>
    </w:p>
    <w:p w14:paraId="4B3AE60A" w14:textId="77777777" w:rsidR="00524F39" w:rsidRDefault="00524F39" w:rsidP="00131BFD">
      <w:pPr>
        <w:pStyle w:val="western"/>
        <w:spacing w:before="0" w:beforeAutospacing="0" w:after="0"/>
        <w:jc w:val="both"/>
      </w:pPr>
    </w:p>
    <w:p w14:paraId="2D97FB1B" w14:textId="77777777" w:rsidR="00524F39" w:rsidRDefault="00524F39" w:rsidP="00131BFD">
      <w:pPr>
        <w:pStyle w:val="western"/>
        <w:spacing w:before="0" w:beforeAutospacing="0" w:after="0"/>
        <w:jc w:val="both"/>
      </w:pPr>
    </w:p>
    <w:p w14:paraId="3A88FCBF" w14:textId="77777777" w:rsidR="00131BFD" w:rsidRDefault="00131BFD" w:rsidP="00131BFD">
      <w:pPr>
        <w:pStyle w:val="western"/>
        <w:spacing w:before="0" w:beforeAutospacing="0" w:after="0"/>
        <w:jc w:val="both"/>
        <w:rPr>
          <w:rFonts w:ascii="Century Gothic" w:hAnsi="Century Gothic"/>
          <w:b/>
          <w:bCs/>
        </w:rPr>
      </w:pPr>
    </w:p>
    <w:p w14:paraId="3454FF3C" w14:textId="77777777" w:rsidR="00524F39" w:rsidRDefault="00524F39" w:rsidP="00131BFD">
      <w:pPr>
        <w:pStyle w:val="western"/>
        <w:spacing w:before="0" w:beforeAutospacing="0" w:after="0"/>
        <w:jc w:val="both"/>
      </w:pPr>
      <w:r>
        <w:rPr>
          <w:rFonts w:ascii="Century Gothic" w:hAnsi="Century Gothic"/>
          <w:b/>
          <w:bCs/>
        </w:rPr>
        <w:lastRenderedPageBreak/>
        <w:t>La produzione dei materiali</w:t>
      </w:r>
    </w:p>
    <w:p w14:paraId="3BD05E17" w14:textId="77777777" w:rsidR="00524F39" w:rsidRDefault="00524F39" w:rsidP="00131BFD">
      <w:pPr>
        <w:pStyle w:val="western"/>
        <w:spacing w:before="0" w:beforeAutospacing="0" w:after="0"/>
        <w:jc w:val="both"/>
      </w:pPr>
    </w:p>
    <w:p w14:paraId="43B66229" w14:textId="77777777" w:rsidR="00524F39" w:rsidRDefault="00524F39" w:rsidP="00131BFD">
      <w:pPr>
        <w:pStyle w:val="western"/>
        <w:spacing w:before="0" w:beforeAutospacing="0" w:after="0"/>
        <w:jc w:val="both"/>
      </w:pPr>
      <w:r>
        <w:rPr>
          <w:rFonts w:ascii="Century Gothic" w:hAnsi="Century Gothic"/>
        </w:rPr>
        <w:t>Uno dei momenti culminanti dell’intero corso, prima di passare alla fase di produzione, sono le visite a cinque delle venti chiese romaniche del territorio.</w:t>
      </w:r>
    </w:p>
    <w:p w14:paraId="46E09583" w14:textId="77777777" w:rsidR="00524F39" w:rsidRDefault="00524F39" w:rsidP="00131BFD">
      <w:pPr>
        <w:pStyle w:val="western"/>
        <w:spacing w:before="0" w:beforeAutospacing="0" w:after="0"/>
        <w:jc w:val="both"/>
      </w:pPr>
      <w:r>
        <w:rPr>
          <w:rFonts w:ascii="Century Gothic" w:hAnsi="Century Gothic"/>
        </w:rPr>
        <w:t>Durante l’uscita, i ragazzi lavorano sulle riprese mentre, a rotazione, i gruppi rimasti in classe affrontano i laboratori incentrati sulla progettazione grafica e l’uso dei programmi, i social network, la programmazione di un s</w:t>
      </w:r>
      <w:r w:rsidR="00131BFD">
        <w:rPr>
          <w:rFonts w:ascii="Century Gothic" w:hAnsi="Century Gothic"/>
        </w:rPr>
        <w:t xml:space="preserve">ito con CMS, la comunicazione, </w:t>
      </w:r>
      <w:r>
        <w:rPr>
          <w:rFonts w:ascii="Century Gothic" w:hAnsi="Century Gothic"/>
        </w:rPr>
        <w:t>l’ufficio stampa</w:t>
      </w:r>
      <w:r w:rsidR="00131BFD">
        <w:rPr>
          <w:rFonts w:ascii="Century Gothic" w:hAnsi="Century Gothic"/>
        </w:rPr>
        <w:t xml:space="preserve"> e la realtà aumentata</w:t>
      </w:r>
      <w:r>
        <w:rPr>
          <w:rFonts w:ascii="Century Gothic" w:hAnsi="Century Gothic"/>
        </w:rPr>
        <w:t>.</w:t>
      </w:r>
    </w:p>
    <w:p w14:paraId="30D49B88" w14:textId="77777777" w:rsidR="00524F39" w:rsidRDefault="00524F39" w:rsidP="00131BFD">
      <w:pPr>
        <w:pStyle w:val="western"/>
        <w:spacing w:before="0" w:beforeAutospacing="0" w:after="0"/>
        <w:jc w:val="both"/>
      </w:pPr>
    </w:p>
    <w:p w14:paraId="675F7B2F" w14:textId="77777777" w:rsidR="00524F39" w:rsidRDefault="00524F39" w:rsidP="00131BFD">
      <w:pPr>
        <w:pStyle w:val="western"/>
        <w:spacing w:before="0" w:beforeAutospacing="0" w:after="0"/>
        <w:jc w:val="both"/>
      </w:pPr>
      <w:r>
        <w:rPr>
          <w:rFonts w:ascii="Century Gothic" w:hAnsi="Century Gothic"/>
        </w:rPr>
        <w:t xml:space="preserve">Una volta raccolte le informazioni necessarie e ultimata la fase formativa, i ragazzi del Liceo Majorana inizieranno a produrre i materiali con cui narrare la storia e l’arte delle chiese visitate: </w:t>
      </w:r>
      <w:r>
        <w:rPr>
          <w:rFonts w:ascii="Century Gothic" w:hAnsi="Century Gothic"/>
          <w:b/>
          <w:bCs/>
        </w:rPr>
        <w:t xml:space="preserve">Sant'Alessandro in </w:t>
      </w:r>
      <w:proofErr w:type="spellStart"/>
      <w:r>
        <w:rPr>
          <w:rFonts w:ascii="Century Gothic" w:hAnsi="Century Gothic"/>
          <w:b/>
          <w:bCs/>
        </w:rPr>
        <w:t>Agros</w:t>
      </w:r>
      <w:proofErr w:type="spellEnd"/>
      <w:r>
        <w:rPr>
          <w:rFonts w:ascii="Century Gothic" w:hAnsi="Century Gothic"/>
          <w:b/>
          <w:bCs/>
        </w:rPr>
        <w:t xml:space="preserve"> a Villongo, San Giovanni Battista a Castelli Calepio, Santi Fermo e Rustico a Credaro, Santi Faustino e Giovita a Adrara San Rocco e Sant’Alessandro in </w:t>
      </w:r>
      <w:proofErr w:type="spellStart"/>
      <w:r>
        <w:rPr>
          <w:rFonts w:ascii="Century Gothic" w:hAnsi="Century Gothic"/>
          <w:b/>
          <w:bCs/>
        </w:rPr>
        <w:t>Canzanica</w:t>
      </w:r>
      <w:proofErr w:type="spellEnd"/>
      <w:r>
        <w:rPr>
          <w:rFonts w:ascii="Century Gothic" w:hAnsi="Century Gothic"/>
          <w:b/>
          <w:bCs/>
        </w:rPr>
        <w:t xml:space="preserve"> a Adrara San Martino.</w:t>
      </w:r>
    </w:p>
    <w:p w14:paraId="55059E8D" w14:textId="77777777" w:rsidR="00524F39" w:rsidRDefault="00524F39" w:rsidP="00131BFD">
      <w:pPr>
        <w:pStyle w:val="western"/>
        <w:spacing w:before="0" w:beforeAutospacing="0" w:after="0"/>
        <w:jc w:val="both"/>
      </w:pPr>
    </w:p>
    <w:p w14:paraId="53A07751" w14:textId="77777777" w:rsidR="00524F39" w:rsidRDefault="00524F39" w:rsidP="00131BFD">
      <w:pPr>
        <w:pStyle w:val="western"/>
        <w:spacing w:before="0" w:beforeAutospacing="0" w:after="0"/>
        <w:jc w:val="both"/>
        <w:rPr>
          <w:rFonts w:ascii="Century Gothic" w:hAnsi="Century Gothic"/>
        </w:rPr>
      </w:pPr>
      <w:r>
        <w:rPr>
          <w:rFonts w:ascii="Century Gothic" w:hAnsi="Century Gothic"/>
        </w:rPr>
        <w:t>In base all’area assegnata, video, grafica, web, social e ufficio stampa, verranno realizzati il montaggio del video associato alla realtà aumentata, dei documenti cartacei, delle pagine e dei canali social e un sito. Il tutto inserito all’interno di in una precisa strategia comunicativa.</w:t>
      </w:r>
    </w:p>
    <w:p w14:paraId="4E0E2E13" w14:textId="77777777" w:rsidR="00131BFD" w:rsidRDefault="00131BFD" w:rsidP="00131BFD">
      <w:pPr>
        <w:pStyle w:val="western"/>
        <w:spacing w:before="0" w:beforeAutospacing="0" w:after="0"/>
        <w:jc w:val="both"/>
      </w:pPr>
    </w:p>
    <w:p w14:paraId="110A6BF7" w14:textId="77777777" w:rsidR="00524F39" w:rsidRDefault="00524F39" w:rsidP="00131BFD">
      <w:pPr>
        <w:pStyle w:val="western"/>
        <w:spacing w:before="0" w:beforeAutospacing="0" w:after="0"/>
        <w:jc w:val="both"/>
      </w:pPr>
      <w:r>
        <w:rPr>
          <w:rFonts w:ascii="Century Gothic" w:hAnsi="Century Gothic"/>
        </w:rPr>
        <w:t xml:space="preserve">I risultati di questo incontro tra il mondo del lavoro e il mondo della scuola </w:t>
      </w:r>
      <w:r>
        <w:rPr>
          <w:rFonts w:ascii="Century Gothic" w:hAnsi="Century Gothic"/>
          <w:b/>
          <w:bCs/>
        </w:rPr>
        <w:t>saranno presentati in un evento che si terrà il 27 aprile a Villongo</w:t>
      </w:r>
      <w:r w:rsidR="000437B8">
        <w:rPr>
          <w:rFonts w:ascii="Century Gothic" w:hAnsi="Century Gothic"/>
          <w:b/>
          <w:bCs/>
        </w:rPr>
        <w:t xml:space="preserve"> </w:t>
      </w:r>
      <w:r>
        <w:rPr>
          <w:rFonts w:ascii="Century Gothic" w:hAnsi="Century Gothic"/>
          <w:b/>
          <w:bCs/>
        </w:rPr>
        <w:t>(BG</w:t>
      </w:r>
      <w:r>
        <w:rPr>
          <w:rFonts w:ascii="Century Gothic" w:hAnsi="Century Gothic"/>
        </w:rPr>
        <w:t>) a sottolineare la destinazione pubblica del progetto.</w:t>
      </w:r>
    </w:p>
    <w:p w14:paraId="57DCAD22" w14:textId="77777777" w:rsidR="00524F39" w:rsidRDefault="00524F39" w:rsidP="00131BFD">
      <w:pPr>
        <w:pStyle w:val="western"/>
        <w:spacing w:before="0" w:beforeAutospacing="0" w:after="0"/>
        <w:jc w:val="both"/>
      </w:pPr>
    </w:p>
    <w:p w14:paraId="47EAD95A" w14:textId="77777777" w:rsidR="00524F39" w:rsidRDefault="00524F39" w:rsidP="00131BFD">
      <w:pPr>
        <w:pStyle w:val="western"/>
        <w:spacing w:before="0" w:beforeAutospacing="0" w:after="0"/>
        <w:jc w:val="both"/>
      </w:pPr>
      <w:r>
        <w:rPr>
          <w:rFonts w:ascii="Century Gothic" w:hAnsi="Century Gothic"/>
        </w:rPr>
        <w:t>Un esempio di come far interagire la scuola con la società, offrendo delle opportunità concrete di apprendimento e soprattutto condividendole immediatamente con la comunità, incrementando sia il senso ci</w:t>
      </w:r>
      <w:bookmarkStart w:id="0" w:name="_GoBack"/>
      <w:bookmarkEnd w:id="0"/>
      <w:r>
        <w:rPr>
          <w:rFonts w:ascii="Century Gothic" w:hAnsi="Century Gothic"/>
        </w:rPr>
        <w:t>vico sia il senso di appartenenza a un territorio.</w:t>
      </w:r>
    </w:p>
    <w:p w14:paraId="17A13008" w14:textId="77777777" w:rsidR="00524F39" w:rsidRDefault="00524F39" w:rsidP="00131BFD">
      <w:pPr>
        <w:pStyle w:val="western"/>
        <w:spacing w:before="0" w:beforeAutospacing="0" w:after="0"/>
        <w:jc w:val="both"/>
      </w:pPr>
    </w:p>
    <w:p w14:paraId="1DBC70AF" w14:textId="77777777" w:rsidR="00524F39" w:rsidRPr="00C5463E" w:rsidRDefault="00524F39" w:rsidP="00131BFD">
      <w:pPr>
        <w:pStyle w:val="western"/>
        <w:spacing w:before="0" w:beforeAutospacing="0" w:after="0"/>
        <w:jc w:val="both"/>
        <w:rPr>
          <w:color w:val="C0504D" w:themeColor="accent2"/>
        </w:rPr>
      </w:pPr>
      <w:r w:rsidRPr="00C5463E">
        <w:rPr>
          <w:rFonts w:ascii="Century Gothic" w:hAnsi="Century Gothic"/>
          <w:b/>
          <w:bCs/>
          <w:color w:val="C0504D" w:themeColor="accent2"/>
        </w:rPr>
        <w:t>Silvia Profili – 348 4739215 – romanicamente@gmail.com</w:t>
      </w:r>
    </w:p>
    <w:p w14:paraId="613BB1E1" w14:textId="77777777" w:rsidR="00524F39" w:rsidRDefault="00524F39" w:rsidP="00131BFD">
      <w:pPr>
        <w:pStyle w:val="western"/>
        <w:spacing w:before="0" w:beforeAutospacing="0" w:after="0"/>
        <w:jc w:val="both"/>
      </w:pPr>
    </w:p>
    <w:p w14:paraId="4A23E971" w14:textId="77777777" w:rsidR="00524F39" w:rsidRDefault="00524F39" w:rsidP="00131BFD">
      <w:pPr>
        <w:pStyle w:val="western"/>
        <w:spacing w:before="0" w:beforeAutospacing="0" w:after="0"/>
        <w:jc w:val="both"/>
      </w:pPr>
      <w:r>
        <w:rPr>
          <w:rFonts w:ascii="Century Gothic" w:hAnsi="Century Gothic"/>
          <w:b/>
          <w:bCs/>
          <w:sz w:val="18"/>
          <w:szCs w:val="18"/>
        </w:rPr>
        <w:t xml:space="preserve">I partner del progetto </w:t>
      </w:r>
      <w:proofErr w:type="spellStart"/>
      <w:r>
        <w:rPr>
          <w:rFonts w:ascii="Century Gothic" w:hAnsi="Century Gothic"/>
          <w:b/>
          <w:bCs/>
          <w:sz w:val="18"/>
          <w:szCs w:val="18"/>
        </w:rPr>
        <w:t>RomanicaMente</w:t>
      </w:r>
      <w:proofErr w:type="spellEnd"/>
      <w:r>
        <w:rPr>
          <w:rFonts w:ascii="Century Gothic" w:hAnsi="Century Gothic"/>
          <w:b/>
          <w:bCs/>
          <w:sz w:val="18"/>
          <w:szCs w:val="18"/>
        </w:rPr>
        <w:t>:</w:t>
      </w:r>
    </w:p>
    <w:p w14:paraId="5EBF72AF" w14:textId="77777777" w:rsidR="00524F39" w:rsidRDefault="00524F39" w:rsidP="00131BFD">
      <w:pPr>
        <w:pStyle w:val="western"/>
        <w:spacing w:before="0" w:beforeAutospacing="0" w:after="0"/>
        <w:jc w:val="both"/>
      </w:pPr>
      <w:r>
        <w:rPr>
          <w:rFonts w:ascii="Century Gothic" w:hAnsi="Century Gothic"/>
          <w:b/>
          <w:bCs/>
          <w:sz w:val="18"/>
          <w:szCs w:val="18"/>
        </w:rPr>
        <w:t>Associazione Muse</w:t>
      </w:r>
      <w:r>
        <w:rPr>
          <w:rFonts w:ascii="Century Gothic" w:hAnsi="Century Gothic"/>
          <w:sz w:val="18"/>
          <w:szCs w:val="18"/>
        </w:rPr>
        <w:t xml:space="preserve">. Le Muse sono persone innamorate della Bellezza che lavorano per valorizzare i beni culturali, artistici, storici e ambientali. A questo scopo hanno creato nel 2005 un’associazione culturale che progetta interventi in campo museale, scolastico e sociale. </w:t>
      </w:r>
    </w:p>
    <w:p w14:paraId="719F8D38" w14:textId="77777777" w:rsidR="00524F39" w:rsidRDefault="00524F39" w:rsidP="00131BFD">
      <w:pPr>
        <w:pStyle w:val="western"/>
        <w:spacing w:before="0" w:beforeAutospacing="0" w:after="0"/>
        <w:jc w:val="both"/>
      </w:pPr>
      <w:r>
        <w:rPr>
          <w:rFonts w:ascii="Century Gothic" w:hAnsi="Century Gothic"/>
          <w:b/>
          <w:bCs/>
          <w:sz w:val="18"/>
          <w:szCs w:val="18"/>
        </w:rPr>
        <w:t xml:space="preserve">Associazione Il Romanico nel Basso </w:t>
      </w:r>
      <w:proofErr w:type="spellStart"/>
      <w:r>
        <w:rPr>
          <w:rFonts w:ascii="Century Gothic" w:hAnsi="Century Gothic"/>
          <w:b/>
          <w:bCs/>
          <w:sz w:val="18"/>
          <w:szCs w:val="18"/>
        </w:rPr>
        <w:t>Sebino</w:t>
      </w:r>
      <w:proofErr w:type="spellEnd"/>
      <w:r>
        <w:rPr>
          <w:rFonts w:ascii="Century Gothic" w:hAnsi="Century Gothic"/>
          <w:sz w:val="18"/>
          <w:szCs w:val="18"/>
        </w:rPr>
        <w:t>. L’</w:t>
      </w:r>
      <w:r>
        <w:rPr>
          <w:rFonts w:ascii="Century Gothic" w:hAnsi="Century Gothic"/>
          <w:color w:val="333333"/>
          <w:sz w:val="18"/>
          <w:szCs w:val="18"/>
        </w:rPr>
        <w:t xml:space="preserve">associazione culturale su base volontaria, si è prefissa lo scopo di far conoscere e, in un certo senso “rivivere” le venti chiese romaniche sparse nel territorio, al di là </w:t>
      </w:r>
      <w:proofErr w:type="gramStart"/>
      <w:r>
        <w:rPr>
          <w:rFonts w:ascii="Century Gothic" w:hAnsi="Century Gothic"/>
          <w:color w:val="333333"/>
          <w:sz w:val="18"/>
          <w:szCs w:val="18"/>
        </w:rPr>
        <w:t>della comodo</w:t>
      </w:r>
      <w:proofErr w:type="gramEnd"/>
      <w:r>
        <w:rPr>
          <w:rFonts w:ascii="Century Gothic" w:hAnsi="Century Gothic"/>
          <w:color w:val="333333"/>
          <w:sz w:val="18"/>
          <w:szCs w:val="18"/>
        </w:rPr>
        <w:t xml:space="preserve"> definizione di monumento. Le chiese erano e sono luoghi dello spirito, attorno a cui si stringono le comunità locali.</w:t>
      </w:r>
    </w:p>
    <w:p w14:paraId="10F9A1E5" w14:textId="77777777" w:rsidR="00524F39" w:rsidRDefault="00524F39" w:rsidP="00131BFD">
      <w:pPr>
        <w:pStyle w:val="western"/>
        <w:spacing w:before="0" w:beforeAutospacing="0" w:after="0"/>
        <w:jc w:val="both"/>
      </w:pPr>
      <w:r>
        <w:rPr>
          <w:rFonts w:ascii="Century Gothic" w:hAnsi="Century Gothic"/>
          <w:b/>
          <w:bCs/>
          <w:sz w:val="18"/>
          <w:szCs w:val="18"/>
        </w:rPr>
        <w:t xml:space="preserve">Sistema Bibliotecario Seriate Laghi </w:t>
      </w:r>
      <w:r>
        <w:rPr>
          <w:rFonts w:ascii="Century Gothic" w:hAnsi="Century Gothic"/>
          <w:color w:val="000000"/>
          <w:sz w:val="18"/>
          <w:szCs w:val="18"/>
        </w:rPr>
        <w:t>riunisce 60</w:t>
      </w:r>
      <w:r>
        <w:rPr>
          <w:rFonts w:ascii="Century Gothic" w:hAnsi="Century Gothic"/>
          <w:sz w:val="18"/>
          <w:szCs w:val="18"/>
        </w:rPr>
        <w:t xml:space="preserve"> biblioteche, 6 delle quali co-finanziatrici culturali del progetto, fornendo molto di più che un semplice servizio di consultazione e prestito di libri. Sono, a tutti gli effetti, dei luoghi di aggregazione e di approfondimento attraverso corsi, presentazioni, giochi che coinvolgono tutte le età e i possibili interessi della popolazione locale.</w:t>
      </w:r>
    </w:p>
    <w:p w14:paraId="53C48E1B" w14:textId="77777777" w:rsidR="00524F39" w:rsidRDefault="00524F39" w:rsidP="00131BFD">
      <w:pPr>
        <w:pStyle w:val="western"/>
        <w:spacing w:before="0" w:beforeAutospacing="0" w:after="0"/>
        <w:jc w:val="both"/>
      </w:pPr>
      <w:r>
        <w:rPr>
          <w:rFonts w:ascii="Century Gothic" w:hAnsi="Century Gothic"/>
          <w:b/>
          <w:bCs/>
          <w:sz w:val="18"/>
          <w:szCs w:val="18"/>
        </w:rPr>
        <w:t xml:space="preserve">Gli sponsor del progetto: </w:t>
      </w:r>
    </w:p>
    <w:p w14:paraId="368C7953" w14:textId="77777777" w:rsidR="00524F39" w:rsidRDefault="00524F39" w:rsidP="00131BFD">
      <w:pPr>
        <w:pStyle w:val="western"/>
        <w:spacing w:before="0" w:beforeAutospacing="0" w:after="0"/>
        <w:jc w:val="both"/>
      </w:pPr>
      <w:r>
        <w:rPr>
          <w:rFonts w:ascii="Century Gothic" w:hAnsi="Century Gothic"/>
          <w:b/>
          <w:bCs/>
          <w:sz w:val="18"/>
          <w:szCs w:val="18"/>
        </w:rPr>
        <w:t>5 Comuni:</w:t>
      </w:r>
      <w:r>
        <w:rPr>
          <w:rFonts w:ascii="Century Gothic" w:hAnsi="Century Gothic"/>
          <w:sz w:val="18"/>
          <w:szCs w:val="18"/>
        </w:rPr>
        <w:t xml:space="preserve"> Castelli Calepio, Villongo, Credaro, Adrara San Martino, Adrara San Rocco.</w:t>
      </w:r>
    </w:p>
    <w:p w14:paraId="461744FC" w14:textId="77777777" w:rsidR="00DD0FEA" w:rsidRPr="00524F39" w:rsidRDefault="00DD0FEA" w:rsidP="00131BFD">
      <w:pPr>
        <w:jc w:val="both"/>
        <w:rPr>
          <w:szCs w:val="18"/>
        </w:rPr>
      </w:pPr>
    </w:p>
    <w:sectPr w:rsidR="00DD0FEA" w:rsidRPr="00524F39" w:rsidSect="0080271F">
      <w:headerReference w:type="default" r:id="rId11"/>
      <w:footerReference w:type="default" r:id="rId12"/>
      <w:pgSz w:w="11906" w:h="16838" w:code="9"/>
      <w:pgMar w:top="2245" w:right="1134" w:bottom="1695" w:left="1134" w:header="1134" w:footer="62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1B112E3" w14:textId="77777777" w:rsidR="00837583" w:rsidRDefault="00837583">
      <w:r>
        <w:separator/>
      </w:r>
    </w:p>
  </w:endnote>
  <w:endnote w:type="continuationSeparator" w:id="0">
    <w:p w14:paraId="7A61C127" w14:textId="77777777" w:rsidR="00837583" w:rsidRDefault="00837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Lucida Sans">
    <w:panose1 w:val="020B0602030504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ngal">
    <w:panose1 w:val="02040503050203030202"/>
    <w:charset w:val="00"/>
    <w:family w:val="auto"/>
    <w:pitch w:val="variable"/>
    <w:sig w:usb0="00008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31FD4" w14:textId="77777777" w:rsidR="0080271F" w:rsidRPr="0080271F" w:rsidRDefault="00C6717C" w:rsidP="0080271F">
    <w:pPr>
      <w:pStyle w:val="Pidipagina"/>
      <w:jc w:val="center"/>
    </w:pPr>
    <w:r>
      <w:rPr>
        <w:noProof/>
        <w:lang w:eastAsia="it-IT" w:bidi="ar-SA"/>
      </w:rPr>
      <w:drawing>
        <wp:inline distT="0" distB="0" distL="0" distR="0" wp14:anchorId="4A3F7ACB" wp14:editId="00569A70">
          <wp:extent cx="6009005" cy="498475"/>
          <wp:effectExtent l="19050" t="0" r="0" b="0"/>
          <wp:docPr id="2" name="Immagine 2" descr="Carta-Intestata_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ta-Intestata_pie"/>
                  <pic:cNvPicPr>
                    <a:picLocks noChangeAspect="1" noChangeArrowheads="1"/>
                  </pic:cNvPicPr>
                </pic:nvPicPr>
                <pic:blipFill>
                  <a:blip r:embed="rId1"/>
                  <a:srcRect/>
                  <a:stretch>
                    <a:fillRect/>
                  </a:stretch>
                </pic:blipFill>
                <pic:spPr bwMode="auto">
                  <a:xfrm>
                    <a:off x="0" y="0"/>
                    <a:ext cx="6009005" cy="4984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00E83B7A" w14:textId="77777777" w:rsidR="00837583" w:rsidRDefault="00837583">
      <w:r>
        <w:separator/>
      </w:r>
    </w:p>
  </w:footnote>
  <w:footnote w:type="continuationSeparator" w:id="0">
    <w:p w14:paraId="3EBED855" w14:textId="77777777" w:rsidR="00837583" w:rsidRDefault="00837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CEA99" w14:textId="77777777" w:rsidR="0080271F" w:rsidRDefault="00C6717C">
    <w:pPr>
      <w:pStyle w:val="Intestazione"/>
    </w:pPr>
    <w:r>
      <w:rPr>
        <w:noProof/>
        <w:lang w:eastAsia="it-IT" w:bidi="ar-SA"/>
      </w:rPr>
      <w:drawing>
        <wp:inline distT="0" distB="0" distL="0" distR="0" wp14:anchorId="53CABE36" wp14:editId="23F006BE">
          <wp:extent cx="6127750" cy="843280"/>
          <wp:effectExtent l="19050" t="0" r="6350" b="0"/>
          <wp:docPr id="1" name="Immagine 1" descr="Carta-Intestata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Intestata_"/>
                  <pic:cNvPicPr>
                    <a:picLocks noChangeAspect="1" noChangeArrowheads="1"/>
                  </pic:cNvPicPr>
                </pic:nvPicPr>
                <pic:blipFill>
                  <a:blip r:embed="rId1"/>
                  <a:srcRect/>
                  <a:stretch>
                    <a:fillRect/>
                  </a:stretch>
                </pic:blipFill>
                <pic:spPr bwMode="auto">
                  <a:xfrm>
                    <a:off x="0" y="0"/>
                    <a:ext cx="6127750" cy="8432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B94870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C6329"/>
    <w:rsid w:val="00000B39"/>
    <w:rsid w:val="000437B8"/>
    <w:rsid w:val="00074E3C"/>
    <w:rsid w:val="000A0890"/>
    <w:rsid w:val="00131BFD"/>
    <w:rsid w:val="00214FC4"/>
    <w:rsid w:val="0036647F"/>
    <w:rsid w:val="004B560D"/>
    <w:rsid w:val="00524F39"/>
    <w:rsid w:val="005C6329"/>
    <w:rsid w:val="00724931"/>
    <w:rsid w:val="0080271F"/>
    <w:rsid w:val="00837583"/>
    <w:rsid w:val="00877670"/>
    <w:rsid w:val="009916A8"/>
    <w:rsid w:val="00A96A49"/>
    <w:rsid w:val="00B1016F"/>
    <w:rsid w:val="00B301A4"/>
    <w:rsid w:val="00C5463E"/>
    <w:rsid w:val="00C6717C"/>
    <w:rsid w:val="00D6765A"/>
    <w:rsid w:val="00DD0FEA"/>
    <w:rsid w:val="00E81A79"/>
    <w:rsid w:val="00EB3C35"/>
    <w:rsid w:val="00F604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1907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4E3C"/>
    <w:pPr>
      <w:widowControl w:val="0"/>
      <w:suppressAutoHyphens/>
    </w:pPr>
    <w:rPr>
      <w:rFonts w:eastAsia="Arial Unicode MS" w:cs="Lucida Sans"/>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testo"/>
    <w:rsid w:val="00074E3C"/>
    <w:pPr>
      <w:keepNext/>
      <w:spacing w:before="240" w:after="120"/>
    </w:pPr>
    <w:rPr>
      <w:rFonts w:ascii="Arial" w:hAnsi="Arial"/>
      <w:sz w:val="28"/>
      <w:szCs w:val="28"/>
    </w:rPr>
  </w:style>
  <w:style w:type="paragraph" w:styleId="Corpotesto">
    <w:name w:val="Body Text"/>
    <w:basedOn w:val="Normale"/>
    <w:rsid w:val="00074E3C"/>
    <w:pPr>
      <w:spacing w:after="120"/>
    </w:pPr>
  </w:style>
  <w:style w:type="paragraph" w:styleId="Elenco">
    <w:name w:val="List"/>
    <w:basedOn w:val="Corpotesto"/>
    <w:rsid w:val="00074E3C"/>
  </w:style>
  <w:style w:type="paragraph" w:customStyle="1" w:styleId="Didascalia1">
    <w:name w:val="Didascalia1"/>
    <w:basedOn w:val="Normale"/>
    <w:rsid w:val="00074E3C"/>
    <w:pPr>
      <w:suppressLineNumbers/>
      <w:spacing w:before="120" w:after="120"/>
    </w:pPr>
    <w:rPr>
      <w:i/>
      <w:iCs/>
    </w:rPr>
  </w:style>
  <w:style w:type="paragraph" w:customStyle="1" w:styleId="Indice">
    <w:name w:val="Indice"/>
    <w:basedOn w:val="Normale"/>
    <w:rsid w:val="00074E3C"/>
    <w:pPr>
      <w:suppressLineNumbers/>
    </w:pPr>
  </w:style>
  <w:style w:type="paragraph" w:styleId="Pidipagina">
    <w:name w:val="footer"/>
    <w:basedOn w:val="Normale"/>
    <w:rsid w:val="00074E3C"/>
    <w:pPr>
      <w:suppressLineNumbers/>
      <w:tabs>
        <w:tab w:val="center" w:pos="4819"/>
        <w:tab w:val="right" w:pos="9638"/>
      </w:tabs>
    </w:pPr>
  </w:style>
  <w:style w:type="paragraph" w:styleId="Intestazione">
    <w:name w:val="header"/>
    <w:basedOn w:val="Normale"/>
    <w:rsid w:val="00074E3C"/>
    <w:pPr>
      <w:suppressLineNumbers/>
      <w:tabs>
        <w:tab w:val="center" w:pos="4819"/>
        <w:tab w:val="right" w:pos="9638"/>
      </w:tabs>
    </w:pPr>
  </w:style>
  <w:style w:type="character" w:styleId="Enfasicorsivo">
    <w:name w:val="Emphasis"/>
    <w:uiPriority w:val="20"/>
    <w:qFormat/>
    <w:rsid w:val="00A96A49"/>
    <w:rPr>
      <w:i/>
      <w:iCs/>
    </w:rPr>
  </w:style>
  <w:style w:type="paragraph" w:styleId="Testofumetto">
    <w:name w:val="Balloon Text"/>
    <w:basedOn w:val="Normale"/>
    <w:link w:val="TestofumettoCarattere"/>
    <w:rsid w:val="00D6765A"/>
    <w:rPr>
      <w:rFonts w:ascii="Tahoma" w:hAnsi="Tahoma" w:cs="Mangal"/>
      <w:sz w:val="16"/>
      <w:szCs w:val="14"/>
    </w:rPr>
  </w:style>
  <w:style w:type="character" w:customStyle="1" w:styleId="TestofumettoCarattere">
    <w:name w:val="Testo fumetto Carattere"/>
    <w:basedOn w:val="Carpredefinitoparagrafo"/>
    <w:link w:val="Testofumetto"/>
    <w:rsid w:val="00D6765A"/>
    <w:rPr>
      <w:rFonts w:ascii="Tahoma" w:eastAsia="Arial Unicode MS" w:hAnsi="Tahoma" w:cs="Mangal"/>
      <w:kern w:val="1"/>
      <w:sz w:val="16"/>
      <w:szCs w:val="14"/>
      <w:lang w:eastAsia="hi-IN" w:bidi="hi-IN"/>
    </w:rPr>
  </w:style>
  <w:style w:type="paragraph" w:customStyle="1" w:styleId="western">
    <w:name w:val="western"/>
    <w:basedOn w:val="Normale"/>
    <w:rsid w:val="00524F39"/>
    <w:pPr>
      <w:widowControl/>
      <w:suppressAutoHyphens w:val="0"/>
      <w:spacing w:before="100" w:beforeAutospacing="1" w:after="119"/>
    </w:pPr>
    <w:rPr>
      <w:rFonts w:eastAsia="Times New Roman" w:cs="Times New Roman"/>
      <w:kern w:val="0"/>
      <w:lang w:eastAsia="it-IT" w:bidi="ar-SA"/>
    </w:rPr>
  </w:style>
  <w:style w:type="character" w:styleId="Collegamentoipertestuale">
    <w:name w:val="Hyperlink"/>
    <w:basedOn w:val="Carpredefinitoparagrafo"/>
    <w:rsid w:val="00C5463E"/>
    <w:rPr>
      <w:color w:val="0000FF" w:themeColor="hyperlink"/>
      <w:u w:val="single"/>
    </w:rPr>
  </w:style>
  <w:style w:type="character" w:styleId="Collegamentovisitato">
    <w:name w:val="FollowedHyperlink"/>
    <w:basedOn w:val="Carpredefinitoparagrafo"/>
    <w:rsid w:val="00C546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8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manicamente.it/index.php/il-progetto/artec-campus" TargetMode="External"/><Relationship Id="rId9" Type="http://schemas.openxmlformats.org/officeDocument/2006/relationships/hyperlink" Target="https://www.youtube.com/watch?v=eSTxp3b1Wc8&amp;feature=youtu.be" TargetMode="External"/><Relationship Id="rId10" Type="http://schemas.openxmlformats.org/officeDocument/2006/relationships/hyperlink" Target="http://www.romanicamente.it/index.php/area-pres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B75F-D52E-3447-95B6-8A6B1B685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856</Words>
  <Characters>4883</Characters>
  <Application>Microsoft Macintosh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Associazione Culturale Muse</vt:lpstr>
    </vt:vector>
  </TitlesOfParts>
  <Company/>
  <LinksUpToDate>false</LinksUpToDate>
  <CharactersWithSpaces>5728</CharactersWithSpaces>
  <SharedDoc>false</SharedDoc>
  <HLinks>
    <vt:vector size="12" baseType="variant">
      <vt:variant>
        <vt:i4>7077918</vt:i4>
      </vt:variant>
      <vt:variant>
        <vt:i4>2063</vt:i4>
      </vt:variant>
      <vt:variant>
        <vt:i4>1026</vt:i4>
      </vt:variant>
      <vt:variant>
        <vt:i4>1</vt:i4>
      </vt:variant>
      <vt:variant>
        <vt:lpwstr>Carta-Intestata_</vt:lpwstr>
      </vt:variant>
      <vt:variant>
        <vt:lpwstr/>
      </vt:variant>
      <vt:variant>
        <vt:i4>327691</vt:i4>
      </vt:variant>
      <vt:variant>
        <vt:i4>2066</vt:i4>
      </vt:variant>
      <vt:variant>
        <vt:i4>1025</vt:i4>
      </vt:variant>
      <vt:variant>
        <vt:i4>1</vt:i4>
      </vt:variant>
      <vt:variant>
        <vt:lpwstr>Carta-Intestata_pie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Culturale Muse</dc:title>
  <dc:creator>Elena Lah</dc:creator>
  <cp:lastModifiedBy>Silvia Profili</cp:lastModifiedBy>
  <cp:revision>5</cp:revision>
  <cp:lastPrinted>1899-12-31T23:00:00Z</cp:lastPrinted>
  <dcterms:created xsi:type="dcterms:W3CDTF">2017-04-11T07:22:00Z</dcterms:created>
  <dcterms:modified xsi:type="dcterms:W3CDTF">2017-04-26T10:57:00Z</dcterms:modified>
</cp:coreProperties>
</file>